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379"/>
        <w:gridCol w:w="2092"/>
        <w:gridCol w:w="2306"/>
        <w:gridCol w:w="1832"/>
        <w:gridCol w:w="1679"/>
      </w:tblGrid>
      <w:tr w:rsidR="001F569B" w:rsidTr="00CC2AE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8768EE" w:rsidRDefault="008768EE" w:rsidP="008768EE">
            <w:pPr>
              <w:jc w:val="center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ПРОГРАМ ДОПУНСКЕ И </w:t>
            </w:r>
            <w:r w:rsidR="00D5256F">
              <w:rPr>
                <w:rFonts w:ascii="Verdana" w:hAnsi="Verdana"/>
                <w:b/>
                <w:sz w:val="22"/>
                <w:szCs w:val="22"/>
              </w:rPr>
              <w:t>ДОДАТНЕ</w:t>
            </w:r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62F32" w:rsidRDefault="00762F32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Уметност и дизајн</w:t>
            </w:r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BD6459" w:rsidRDefault="00762F32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ТРЕЋИ</w:t>
            </w:r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СВИ СМЕРОВИ</w:t>
            </w:r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62F32" w:rsidRDefault="00762F32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74</w:t>
            </w:r>
          </w:p>
        </w:tc>
      </w:tr>
      <w:tr w:rsidR="00CC2AEE" w:rsidTr="00774243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НАСТАВНА ТЕМА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(у загради број часова за тему)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ЦИЉ ТЕМЕ</w:t>
            </w:r>
            <w:r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ИСХОДИ 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НАЧИН ОСТВАРИВАЊА ТЕМЕ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(облик и метод наставе, наставна средства)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ВРСТЕ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АКТИВНОСТИ У НАСТАВИ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(ученика и наставника током обраде теме)</w:t>
            </w:r>
          </w:p>
        </w:tc>
      </w:tr>
      <w:tr w:rsidR="00CC2AEE" w:rsidTr="00774243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62F32" w:rsidRDefault="00762F32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Структура</w:t>
            </w:r>
            <w:r w:rsidR="00774243">
              <w:rPr>
                <w:sz w:val="20"/>
                <w:szCs w:val="20"/>
                <w:lang w:val="sr-Cyrl-RS"/>
              </w:rPr>
              <w:t xml:space="preserve"> (20)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74243" w:rsidRDefault="00320132" w:rsidP="00774243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</w:rPr>
              <w:t>Оспособ</w:t>
            </w:r>
            <w:r w:rsidR="00F22D1C">
              <w:rPr>
                <w:sz w:val="20"/>
                <w:szCs w:val="20"/>
              </w:rPr>
              <w:t xml:space="preserve">љавање ученика </w:t>
            </w:r>
            <w:r w:rsidR="00774243">
              <w:rPr>
                <w:sz w:val="20"/>
                <w:szCs w:val="20"/>
                <w:lang w:val="sr-Cyrl-RS"/>
              </w:rPr>
              <w:t>да анализира, разуме и истражује нове медије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D1C" w:rsidRPr="00774243" w:rsidRDefault="00774243" w:rsidP="00F22D1C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Селектује познато од непознатог и битно од небитног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32" w:rsidRPr="00931674" w:rsidRDefault="00762F32" w:rsidP="00762F32">
            <w:r w:rsidRPr="00931674">
              <w:rPr>
                <w:b/>
                <w:bCs/>
              </w:rPr>
              <w:t>Облик рада:</w:t>
            </w:r>
            <w:r w:rsidRPr="00931674">
              <w:t xml:space="preserve"> групни.</w:t>
            </w:r>
          </w:p>
          <w:p w:rsidR="00762F32" w:rsidRPr="00931674" w:rsidRDefault="00762F32" w:rsidP="00762F32">
            <w:r w:rsidRPr="00931674">
              <w:rPr>
                <w:b/>
                <w:bCs/>
              </w:rPr>
              <w:t>Методе рада</w:t>
            </w:r>
            <w:r w:rsidRPr="00931674"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762F32" w:rsidRPr="00931674" w:rsidRDefault="00762F32" w:rsidP="00762F32">
            <w:r w:rsidRPr="00931674">
              <w:rPr>
                <w:b/>
                <w:bCs/>
              </w:rPr>
              <w:t>Наставна средства</w:t>
            </w:r>
            <w:r w:rsidRPr="00931674">
              <w:t>:</w:t>
            </w:r>
          </w:p>
          <w:p w:rsidR="001F569B" w:rsidRDefault="00762F32" w:rsidP="00762F32">
            <w:pPr>
              <w:rPr>
                <w:color w:val="FF0000"/>
                <w:sz w:val="20"/>
                <w:szCs w:val="20"/>
                <w:lang w:eastAsia="en-US"/>
              </w:rPr>
            </w:pPr>
            <w:r w:rsidRPr="00931674">
              <w:t xml:space="preserve"> лаптоп, пројектор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32" w:rsidRPr="00931674" w:rsidRDefault="00762F32" w:rsidP="00762F32">
            <w:pPr>
              <w:rPr>
                <w:b/>
                <w:bCs/>
                <w:lang w:eastAsia="en-US"/>
              </w:rPr>
            </w:pPr>
            <w:r w:rsidRPr="00931674">
              <w:rPr>
                <w:b/>
                <w:bCs/>
              </w:rPr>
              <w:t>Активности ученика:</w:t>
            </w:r>
          </w:p>
          <w:p w:rsidR="00762F32" w:rsidRPr="00931674" w:rsidRDefault="00762F32" w:rsidP="00762F32">
            <w:r w:rsidRPr="00931674">
              <w:t>уче и стичу знања на часу помоћу наставника, планирају и реализују пројекат и презентују резултате.</w:t>
            </w:r>
          </w:p>
          <w:p w:rsidR="00762F32" w:rsidRPr="00931674" w:rsidRDefault="00762F32" w:rsidP="00762F32">
            <w:r w:rsidRPr="00931674">
              <w:rPr>
                <w:b/>
                <w:bCs/>
              </w:rPr>
              <w:t>Активности наставника</w:t>
            </w:r>
            <w:r w:rsidRPr="00931674">
              <w:t xml:space="preserve">: </w:t>
            </w:r>
          </w:p>
          <w:p w:rsidR="001F569B" w:rsidRDefault="00762F32" w:rsidP="00762F32">
            <w:pPr>
              <w:rPr>
                <w:sz w:val="20"/>
                <w:szCs w:val="20"/>
                <w:lang w:eastAsia="en-US"/>
              </w:rPr>
            </w:pPr>
            <w:r w:rsidRPr="00931674"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774243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62F32" w:rsidRDefault="00762F32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Преображај</w:t>
            </w:r>
            <w:r w:rsidR="00774243">
              <w:rPr>
                <w:sz w:val="20"/>
                <w:szCs w:val="20"/>
                <w:lang w:val="sr-Cyrl-RS"/>
              </w:rPr>
              <w:t xml:space="preserve"> (20)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74243" w:rsidRDefault="007E0D3C" w:rsidP="007E0D3C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</w:rPr>
              <w:t xml:space="preserve">Упознавање ученика са </w:t>
            </w:r>
            <w:r w:rsidR="00774243">
              <w:rPr>
                <w:sz w:val="20"/>
                <w:szCs w:val="20"/>
                <w:lang w:val="sr-Cyrl-RS"/>
              </w:rPr>
              <w:t>мултидисциплинарим пројектима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74243" w:rsidRDefault="007E0D3C" w:rsidP="00774243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774243">
              <w:rPr>
                <w:sz w:val="20"/>
                <w:szCs w:val="20"/>
                <w:lang w:val="sr-Cyrl-RS" w:eastAsia="en-US"/>
              </w:rPr>
              <w:t>зна да учествује у мултидисциплинираним пројектима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поставља задатке; прати, </w:t>
            </w:r>
            <w:r>
              <w:rPr>
                <w:sz w:val="20"/>
                <w:szCs w:val="20"/>
              </w:rPr>
              <w:lastRenderedPageBreak/>
              <w:t>мотивише и усмерава рад и помаже ученицима у решавању задатака</w:t>
            </w:r>
          </w:p>
        </w:tc>
      </w:tr>
      <w:tr w:rsidR="00CC2AEE" w:rsidTr="00774243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62F32" w:rsidRDefault="00762F32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Израз</w:t>
            </w:r>
            <w:r w:rsidR="00774243">
              <w:rPr>
                <w:sz w:val="20"/>
                <w:szCs w:val="20"/>
                <w:lang w:val="sr-Cyrl-RS"/>
              </w:rPr>
              <w:t xml:space="preserve"> (34)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3C" w:rsidRPr="00774243" w:rsidRDefault="007E0D3C" w:rsidP="00774243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Оспособљавање ученика </w:t>
            </w:r>
            <w:r w:rsidR="00774243">
              <w:rPr>
                <w:sz w:val="20"/>
                <w:szCs w:val="20"/>
                <w:lang w:val="sr-Cyrl-RS"/>
              </w:rPr>
              <w:t>да препозна уметност и уметничка дела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74243" w:rsidRDefault="00774243" w:rsidP="007E0D3C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Указује на елементе и међусобни однос елемената уметничког дела који на њега остављају најјачи утисак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 свеске др.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КОРЕЛАЦИЈА</w:t>
            </w:r>
            <w:r>
              <w:rPr>
                <w:sz w:val="20"/>
                <w:szCs w:val="20"/>
              </w:rPr>
              <w:t xml:space="preserve"> (са другим предметима)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774243" w:rsidRDefault="00CC2AEE">
            <w:pPr>
              <w:rPr>
                <w:bCs/>
                <w:sz w:val="20"/>
                <w:szCs w:val="20"/>
                <w:lang w:val="sr-Cyrl-RS" w:eastAsia="en-US"/>
              </w:rPr>
            </w:pPr>
            <w:r>
              <w:rPr>
                <w:bCs/>
                <w:sz w:val="20"/>
                <w:szCs w:val="20"/>
              </w:rPr>
              <w:t>Мађарски језик и књижевност, Верска настава, Историја</w:t>
            </w:r>
            <w:r w:rsidR="00774243">
              <w:rPr>
                <w:bCs/>
                <w:sz w:val="20"/>
                <w:szCs w:val="20"/>
                <w:lang w:val="sr-Cyrl-RS"/>
              </w:rPr>
              <w:t>, Ликовна култура, Музичка култура, Рачунарство и информатика</w:t>
            </w:r>
            <w:bookmarkStart w:id="0" w:name="_GoBack"/>
            <w:bookmarkEnd w:id="0"/>
          </w:p>
        </w:tc>
      </w:tr>
      <w:tr w:rsidR="001F569B" w:rsidTr="00774243"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НАЧИН ПРАЋЕЊА И ВРЕДНОВАЊА</w:t>
            </w:r>
            <w:r>
              <w:rPr>
                <w:sz w:val="20"/>
                <w:szCs w:val="20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</w:t>
            </w:r>
            <w:r w:rsidR="00CC2AEE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411175" w:rsidRDefault="00411175"/>
    <w:sectPr w:rsidR="00411175" w:rsidSect="00411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60"/>
    <w:multiLevelType w:val="hybridMultilevel"/>
    <w:tmpl w:val="8C1EE794"/>
    <w:lvl w:ilvl="0" w:tplc="92C03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95772"/>
    <w:multiLevelType w:val="hybridMultilevel"/>
    <w:tmpl w:val="046ABF18"/>
    <w:lvl w:ilvl="0" w:tplc="15887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F626A"/>
    <w:multiLevelType w:val="hybridMultilevel"/>
    <w:tmpl w:val="A78410D0"/>
    <w:lvl w:ilvl="0" w:tplc="120A7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69B"/>
    <w:rsid w:val="0015783A"/>
    <w:rsid w:val="001F569B"/>
    <w:rsid w:val="00320132"/>
    <w:rsid w:val="003B7B06"/>
    <w:rsid w:val="00411175"/>
    <w:rsid w:val="00762F32"/>
    <w:rsid w:val="00774243"/>
    <w:rsid w:val="007E0D3C"/>
    <w:rsid w:val="008418FB"/>
    <w:rsid w:val="008768EE"/>
    <w:rsid w:val="00BD6459"/>
    <w:rsid w:val="00BF5A72"/>
    <w:rsid w:val="00CC2AEE"/>
    <w:rsid w:val="00D5256F"/>
    <w:rsid w:val="00E30EC5"/>
    <w:rsid w:val="00F2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5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 g4</dc:creator>
  <cp:lastModifiedBy>Emma</cp:lastModifiedBy>
  <cp:revision>11</cp:revision>
  <dcterms:created xsi:type="dcterms:W3CDTF">2018-08-23T10:48:00Z</dcterms:created>
  <dcterms:modified xsi:type="dcterms:W3CDTF">2020-06-22T13:44:00Z</dcterms:modified>
</cp:coreProperties>
</file>